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429B3" w14:textId="77777777" w:rsidR="001C386B" w:rsidRPr="00463C02" w:rsidRDefault="00604C6E" w:rsidP="00463C02">
      <w:pPr>
        <w:tabs>
          <w:tab w:val="center" w:pos="4536"/>
          <w:tab w:val="left" w:pos="669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b/>
          <w:sz w:val="24"/>
          <w:szCs w:val="24"/>
        </w:rPr>
        <w:t>RESUMO EXPANDIDO (MODELO)</w:t>
      </w:r>
    </w:p>
    <w:p w14:paraId="0F80ADE5" w14:textId="77777777" w:rsidR="001C386B" w:rsidRPr="00463C02" w:rsidRDefault="001C386B" w:rsidP="00463C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9BD2F4" w14:textId="579E726A" w:rsidR="001C386B" w:rsidRPr="00463C02" w:rsidRDefault="00AC4A8A" w:rsidP="00463C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b/>
          <w:sz w:val="24"/>
          <w:szCs w:val="24"/>
        </w:rPr>
        <w:t>INTELIGÊNCIA ARTIFICAL E TEORIA DO VALOR: APROXIMAÇÕES PRELIMINARES</w:t>
      </w:r>
    </w:p>
    <w:p w14:paraId="091CB0C6" w14:textId="77777777" w:rsidR="001C386B" w:rsidRPr="00463C02" w:rsidRDefault="001C386B" w:rsidP="00463C02">
      <w:pPr>
        <w:tabs>
          <w:tab w:val="left" w:pos="3485"/>
          <w:tab w:val="right" w:pos="9072"/>
        </w:tabs>
        <w:spacing w:after="0" w:line="36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B65AF2" w14:textId="77777777" w:rsidR="001C386B" w:rsidRPr="00463C02" w:rsidRDefault="001C386B" w:rsidP="00463C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8C60B2" w14:textId="0FB510C5" w:rsidR="001C386B" w:rsidRPr="00463C02" w:rsidRDefault="00AC4A8A" w:rsidP="00463C02">
      <w:pPr>
        <w:spacing w:after="0" w:line="36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b/>
          <w:sz w:val="24"/>
          <w:szCs w:val="24"/>
        </w:rPr>
        <w:t>Caio Antunes</w:t>
      </w:r>
    </w:p>
    <w:p w14:paraId="30B7D274" w14:textId="1459682C" w:rsidR="00AC4A8A" w:rsidRPr="00463C02" w:rsidRDefault="00AC4A8A" w:rsidP="00463C02">
      <w:pPr>
        <w:spacing w:after="0" w:line="36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63C02">
        <w:rPr>
          <w:rFonts w:ascii="Times New Roman" w:eastAsia="Times New Roman" w:hAnsi="Times New Roman" w:cs="Times New Roman"/>
          <w:b/>
          <w:sz w:val="20"/>
          <w:szCs w:val="20"/>
        </w:rPr>
        <w:t xml:space="preserve">UFG / </w:t>
      </w:r>
      <w:hyperlink r:id="rId7" w:history="1">
        <w:r w:rsidRPr="00463C02">
          <w:rPr>
            <w:rStyle w:val="Hyperlink"/>
            <w:rFonts w:ascii="Times New Roman" w:eastAsia="Times New Roman" w:hAnsi="Times New Roman" w:cs="Times New Roman"/>
            <w:b/>
            <w:color w:val="auto"/>
            <w:sz w:val="20"/>
            <w:szCs w:val="20"/>
          </w:rPr>
          <w:t>antunes_caio@ufg.br</w:t>
        </w:r>
      </w:hyperlink>
    </w:p>
    <w:p w14:paraId="254FDC2C" w14:textId="77777777" w:rsidR="00AC4A8A" w:rsidRPr="00463C02" w:rsidRDefault="00AC4A8A" w:rsidP="00463C02">
      <w:pPr>
        <w:spacing w:after="0" w:line="36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87A819" w14:textId="77777777" w:rsidR="005602A7" w:rsidRPr="00463C02" w:rsidRDefault="005602A7" w:rsidP="00463C02">
      <w:pPr>
        <w:spacing w:after="0" w:line="36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C02">
        <w:rPr>
          <w:rFonts w:ascii="Times New Roman" w:hAnsi="Times New Roman" w:cs="Times New Roman"/>
          <w:b/>
          <w:sz w:val="24"/>
          <w:szCs w:val="24"/>
        </w:rPr>
        <w:t>Joana Alice Ribeiro de Freitas</w:t>
      </w:r>
    </w:p>
    <w:p w14:paraId="3548C257" w14:textId="77777777" w:rsidR="005602A7" w:rsidRPr="00463C02" w:rsidRDefault="005602A7" w:rsidP="00463C02">
      <w:pPr>
        <w:spacing w:after="0" w:line="36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63C02">
        <w:rPr>
          <w:rFonts w:ascii="Times New Roman" w:eastAsia="Times New Roman" w:hAnsi="Times New Roman" w:cs="Times New Roman"/>
          <w:b/>
          <w:sz w:val="20"/>
          <w:szCs w:val="20"/>
        </w:rPr>
        <w:t xml:space="preserve">UFG / </w:t>
      </w:r>
      <w:hyperlink r:id="rId8" w:history="1">
        <w:r w:rsidRPr="00463C02">
          <w:rPr>
            <w:rStyle w:val="Hyperlink"/>
            <w:rFonts w:ascii="Times New Roman" w:eastAsia="Times New Roman" w:hAnsi="Times New Roman" w:cs="Times New Roman"/>
            <w:b/>
            <w:color w:val="auto"/>
            <w:sz w:val="20"/>
            <w:szCs w:val="20"/>
          </w:rPr>
          <w:t>joanafreitas@ufg.br</w:t>
        </w:r>
      </w:hyperlink>
    </w:p>
    <w:p w14:paraId="435455CD" w14:textId="77777777" w:rsidR="005602A7" w:rsidRPr="00463C02" w:rsidRDefault="005602A7" w:rsidP="00463C02">
      <w:pPr>
        <w:spacing w:after="0" w:line="36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6C7D48" w14:textId="0B0D4A33" w:rsidR="005602A7" w:rsidRPr="00463C02" w:rsidRDefault="005602A7" w:rsidP="00463C02">
      <w:pPr>
        <w:spacing w:after="0" w:line="36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C02">
        <w:rPr>
          <w:rFonts w:ascii="Times New Roman" w:hAnsi="Times New Roman" w:cs="Times New Roman"/>
          <w:b/>
          <w:sz w:val="24"/>
          <w:szCs w:val="24"/>
        </w:rPr>
        <w:t>Marcel farias de Sousa</w:t>
      </w:r>
    </w:p>
    <w:p w14:paraId="7E0EE488" w14:textId="33F2A9A8" w:rsidR="005602A7" w:rsidRPr="00463C02" w:rsidRDefault="005602A7" w:rsidP="00463C02">
      <w:pPr>
        <w:spacing w:after="0" w:line="36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63C02">
        <w:rPr>
          <w:rFonts w:ascii="Times New Roman" w:eastAsia="Times New Roman" w:hAnsi="Times New Roman" w:cs="Times New Roman"/>
          <w:b/>
          <w:sz w:val="20"/>
          <w:szCs w:val="20"/>
        </w:rPr>
        <w:t xml:space="preserve">UFG / </w:t>
      </w:r>
      <w:hyperlink r:id="rId9" w:history="1">
        <w:r w:rsidRPr="00463C02">
          <w:rPr>
            <w:rStyle w:val="Hyperlink"/>
            <w:rFonts w:ascii="Times New Roman" w:eastAsia="Times New Roman" w:hAnsi="Times New Roman" w:cs="Times New Roman"/>
            <w:b/>
            <w:color w:val="auto"/>
            <w:sz w:val="20"/>
            <w:szCs w:val="20"/>
          </w:rPr>
          <w:t>marcelfs</w:t>
        </w:r>
        <w:r w:rsidRPr="00463C02">
          <w:rPr>
            <w:rStyle w:val="Hyperlink"/>
            <w:rFonts w:ascii="Times New Roman" w:eastAsia="Times New Roman" w:hAnsi="Times New Roman" w:cs="Times New Roman"/>
            <w:b/>
            <w:color w:val="auto"/>
            <w:sz w:val="20"/>
            <w:szCs w:val="20"/>
          </w:rPr>
          <w:t>@ufg.br</w:t>
        </w:r>
      </w:hyperlink>
    </w:p>
    <w:p w14:paraId="1C622A26" w14:textId="77777777" w:rsidR="005602A7" w:rsidRPr="00463C02" w:rsidRDefault="005602A7" w:rsidP="00463C02">
      <w:pPr>
        <w:spacing w:after="0" w:line="36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8F9298" w14:textId="46412469" w:rsidR="00AC4A8A" w:rsidRPr="00463C02" w:rsidRDefault="00AC4A8A" w:rsidP="00463C02">
      <w:pPr>
        <w:spacing w:after="0" w:line="36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C02">
        <w:rPr>
          <w:rFonts w:ascii="Times New Roman" w:hAnsi="Times New Roman" w:cs="Times New Roman"/>
          <w:b/>
          <w:sz w:val="24"/>
          <w:szCs w:val="24"/>
        </w:rPr>
        <w:t xml:space="preserve">Lênin </w:t>
      </w:r>
      <w:proofErr w:type="spellStart"/>
      <w:r w:rsidRPr="00463C02">
        <w:rPr>
          <w:rFonts w:ascii="Times New Roman" w:hAnsi="Times New Roman" w:cs="Times New Roman"/>
          <w:b/>
          <w:sz w:val="24"/>
          <w:szCs w:val="24"/>
        </w:rPr>
        <w:t>Tomazett</w:t>
      </w:r>
      <w:proofErr w:type="spellEnd"/>
      <w:r w:rsidR="00B007EF" w:rsidRPr="00463C02">
        <w:rPr>
          <w:rFonts w:ascii="Times New Roman" w:hAnsi="Times New Roman" w:cs="Times New Roman"/>
          <w:b/>
          <w:sz w:val="24"/>
          <w:szCs w:val="24"/>
        </w:rPr>
        <w:t xml:space="preserve"> Garcia</w:t>
      </w:r>
    </w:p>
    <w:p w14:paraId="4E2A08B4" w14:textId="3FED4634" w:rsidR="00B007EF" w:rsidRPr="00463C02" w:rsidRDefault="00B007EF" w:rsidP="00463C02">
      <w:pPr>
        <w:spacing w:after="0" w:line="36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63C02">
        <w:rPr>
          <w:rFonts w:ascii="Times New Roman" w:eastAsia="Times New Roman" w:hAnsi="Times New Roman" w:cs="Times New Roman"/>
          <w:b/>
          <w:sz w:val="20"/>
          <w:szCs w:val="20"/>
        </w:rPr>
        <w:t xml:space="preserve">UFG / </w:t>
      </w:r>
      <w:hyperlink r:id="rId10" w:history="1">
        <w:r w:rsidRPr="00463C02">
          <w:rPr>
            <w:rStyle w:val="Hyperlink"/>
            <w:rFonts w:ascii="Times New Roman" w:eastAsia="Times New Roman" w:hAnsi="Times New Roman" w:cs="Times New Roman"/>
            <w:b/>
            <w:color w:val="auto"/>
            <w:sz w:val="20"/>
            <w:szCs w:val="20"/>
          </w:rPr>
          <w:t>lenin</w:t>
        </w:r>
        <w:r w:rsidRPr="00463C02">
          <w:rPr>
            <w:rStyle w:val="Hyperlink"/>
            <w:rFonts w:ascii="Times New Roman" w:eastAsia="Times New Roman" w:hAnsi="Times New Roman" w:cs="Times New Roman"/>
            <w:b/>
            <w:color w:val="auto"/>
            <w:sz w:val="20"/>
            <w:szCs w:val="20"/>
          </w:rPr>
          <w:t>@ufg.br</w:t>
        </w:r>
      </w:hyperlink>
    </w:p>
    <w:p w14:paraId="735D34AB" w14:textId="77777777" w:rsidR="00B007EF" w:rsidRPr="00463C02" w:rsidRDefault="00B007EF" w:rsidP="00463C02">
      <w:pPr>
        <w:spacing w:after="0" w:line="36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E456D0" w14:textId="3338EC15" w:rsidR="00B007EF" w:rsidRPr="00463C02" w:rsidRDefault="00B007EF" w:rsidP="00463C02">
      <w:pPr>
        <w:spacing w:after="0" w:line="36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C02">
        <w:rPr>
          <w:rFonts w:ascii="Times New Roman" w:hAnsi="Times New Roman" w:cs="Times New Roman"/>
          <w:b/>
          <w:sz w:val="24"/>
          <w:szCs w:val="24"/>
        </w:rPr>
        <w:t>Pedro Henrique Evangelista Duarte</w:t>
      </w:r>
    </w:p>
    <w:p w14:paraId="75526408" w14:textId="112B66FF" w:rsidR="00B007EF" w:rsidRPr="00463C02" w:rsidRDefault="00B007EF" w:rsidP="00463C02">
      <w:pPr>
        <w:spacing w:after="0" w:line="36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63C02">
        <w:rPr>
          <w:rFonts w:ascii="Times New Roman" w:eastAsia="Times New Roman" w:hAnsi="Times New Roman" w:cs="Times New Roman"/>
          <w:b/>
          <w:sz w:val="20"/>
          <w:szCs w:val="20"/>
        </w:rPr>
        <w:t xml:space="preserve">UFG / </w:t>
      </w:r>
      <w:hyperlink r:id="rId11" w:history="1">
        <w:r w:rsidRPr="00463C02">
          <w:rPr>
            <w:rStyle w:val="Hyperlink"/>
            <w:rFonts w:ascii="Times New Roman" w:eastAsia="Times New Roman" w:hAnsi="Times New Roman" w:cs="Times New Roman"/>
            <w:b/>
            <w:color w:val="auto"/>
            <w:sz w:val="20"/>
            <w:szCs w:val="20"/>
          </w:rPr>
          <w:t>pheduarte</w:t>
        </w:r>
        <w:r w:rsidRPr="00463C02">
          <w:rPr>
            <w:rStyle w:val="Hyperlink"/>
            <w:rFonts w:ascii="Times New Roman" w:eastAsia="Times New Roman" w:hAnsi="Times New Roman" w:cs="Times New Roman"/>
            <w:b/>
            <w:color w:val="auto"/>
            <w:sz w:val="20"/>
            <w:szCs w:val="20"/>
          </w:rPr>
          <w:t>@ufg.br</w:t>
        </w:r>
      </w:hyperlink>
    </w:p>
    <w:p w14:paraId="6170ACF9" w14:textId="77777777" w:rsidR="00B007EF" w:rsidRPr="00463C02" w:rsidRDefault="00B007EF" w:rsidP="00463C02">
      <w:pPr>
        <w:spacing w:after="0" w:line="36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D3E456" w14:textId="44C07160" w:rsidR="00AC4A8A" w:rsidRPr="00463C02" w:rsidRDefault="00AC4A8A" w:rsidP="00463C02">
      <w:pPr>
        <w:spacing w:after="0" w:line="36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C02">
        <w:rPr>
          <w:rFonts w:ascii="Times New Roman" w:hAnsi="Times New Roman" w:cs="Times New Roman"/>
          <w:b/>
          <w:sz w:val="24"/>
          <w:szCs w:val="24"/>
        </w:rPr>
        <w:t xml:space="preserve">Peterson </w:t>
      </w:r>
      <w:r w:rsidR="00B007EF" w:rsidRPr="00463C02">
        <w:rPr>
          <w:rFonts w:ascii="Times New Roman" w:hAnsi="Times New Roman" w:cs="Times New Roman"/>
          <w:b/>
          <w:sz w:val="24"/>
          <w:szCs w:val="24"/>
        </w:rPr>
        <w:t xml:space="preserve">Soares </w:t>
      </w:r>
      <w:r w:rsidRPr="00463C02">
        <w:rPr>
          <w:rFonts w:ascii="Times New Roman" w:hAnsi="Times New Roman" w:cs="Times New Roman"/>
          <w:b/>
          <w:sz w:val="24"/>
          <w:szCs w:val="24"/>
        </w:rPr>
        <w:t>Pessôa</w:t>
      </w:r>
    </w:p>
    <w:p w14:paraId="2B29C3EB" w14:textId="48115C10" w:rsidR="00463C02" w:rsidRPr="00463C02" w:rsidRDefault="00463C02" w:rsidP="00463C02">
      <w:pPr>
        <w:spacing w:after="0" w:line="36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63C02">
        <w:rPr>
          <w:rFonts w:ascii="Times New Roman" w:eastAsia="Times New Roman" w:hAnsi="Times New Roman" w:cs="Times New Roman"/>
          <w:b/>
          <w:sz w:val="20"/>
          <w:szCs w:val="20"/>
        </w:rPr>
        <w:t>Pesquisador Independente</w:t>
      </w:r>
      <w:r w:rsidR="00B007EF" w:rsidRPr="00463C02">
        <w:rPr>
          <w:rFonts w:ascii="Times New Roman" w:eastAsia="Times New Roman" w:hAnsi="Times New Roman" w:cs="Times New Roman"/>
          <w:b/>
          <w:sz w:val="20"/>
          <w:szCs w:val="20"/>
        </w:rPr>
        <w:t xml:space="preserve"> / </w:t>
      </w:r>
      <w:hyperlink r:id="rId12" w:history="1">
        <w:r w:rsidRPr="00463C02">
          <w:rPr>
            <w:rStyle w:val="Hyperlink"/>
            <w:rFonts w:ascii="Times New Roman" w:eastAsia="Times New Roman" w:hAnsi="Times New Roman" w:cs="Times New Roman"/>
            <w:b/>
            <w:color w:val="auto"/>
            <w:sz w:val="20"/>
            <w:szCs w:val="20"/>
          </w:rPr>
          <w:t>petersonpessoa@protonmail.com</w:t>
        </w:r>
      </w:hyperlink>
    </w:p>
    <w:p w14:paraId="2E017A3F" w14:textId="77777777" w:rsidR="001C386B" w:rsidRPr="00463C02" w:rsidRDefault="001C386B" w:rsidP="00463C02">
      <w:pPr>
        <w:tabs>
          <w:tab w:val="center" w:pos="4536"/>
          <w:tab w:val="left" w:pos="669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F4FE8F" w14:textId="77777777" w:rsidR="00AC4A8A" w:rsidRPr="00463C02" w:rsidRDefault="00AC4A8A" w:rsidP="00463C02">
      <w:pPr>
        <w:tabs>
          <w:tab w:val="center" w:pos="4536"/>
          <w:tab w:val="left" w:pos="669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BBA07A" w14:textId="77777777" w:rsidR="001C386B" w:rsidRPr="00463C02" w:rsidRDefault="00604C6E" w:rsidP="00463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14:paraId="6F5802D0" w14:textId="77777777" w:rsidR="006A050F" w:rsidRPr="00463C02" w:rsidRDefault="006A050F" w:rsidP="00463C0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AB627A" w14:textId="42955FEA" w:rsidR="009D0272" w:rsidRPr="00463C02" w:rsidRDefault="009D0272" w:rsidP="00463C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Teoria do Valor, tal como desenvolvida por Karl Marx nos idos do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século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XIX – notoriamente a partir das formulações de Adam Smith e David Ricardo –, constitui o que se poderia chamar de </w:t>
      </w:r>
      <w:r w:rsidRPr="00463C02">
        <w:rPr>
          <w:rFonts w:ascii="Times New Roman" w:eastAsia="Times New Roman" w:hAnsi="Times New Roman" w:cs="Times New Roman"/>
          <w:i/>
          <w:iCs/>
          <w:sz w:val="24"/>
          <w:szCs w:val="24"/>
        </w:rPr>
        <w:t>alma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(no sentido aristotélico, como </w:t>
      </w:r>
      <w:proofErr w:type="spellStart"/>
      <w:r w:rsidRPr="00463C02">
        <w:rPr>
          <w:rFonts w:ascii="Times New Roman" w:eastAsia="Times New Roman" w:hAnsi="Times New Roman" w:cs="Times New Roman"/>
          <w:i/>
          <w:iCs/>
          <w:sz w:val="24"/>
          <w:szCs w:val="24"/>
        </w:rPr>
        <w:t>ψυχή</w:t>
      </w:r>
      <w:proofErr w:type="spellEnd"/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proofErr w:type="spellStart"/>
      <w:r w:rsidRPr="00463C02">
        <w:rPr>
          <w:rFonts w:ascii="Times New Roman" w:eastAsia="Times New Roman" w:hAnsi="Times New Roman" w:cs="Times New Roman"/>
          <w:sz w:val="24"/>
          <w:szCs w:val="24"/>
        </w:rPr>
        <w:t>psychḗ</w:t>
      </w:r>
      <w:proofErr w:type="spellEnd"/>
      <w:r w:rsidRPr="00463C02">
        <w:rPr>
          <w:rFonts w:ascii="Times New Roman" w:eastAsia="Times New Roman" w:hAnsi="Times New Roman" w:cs="Times New Roman"/>
          <w:sz w:val="24"/>
          <w:szCs w:val="24"/>
        </w:rPr>
        <w:t>], ou anima, aquilo que dá vida a algo) do sistema de metabolismo soc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al do capital.</w:t>
      </w:r>
    </w:p>
    <w:p w14:paraId="157D60FE" w14:textId="2E0C1516" w:rsidR="009D0272" w:rsidRPr="00463C02" w:rsidRDefault="009D0272" w:rsidP="00463C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sz w:val="24"/>
          <w:szCs w:val="24"/>
        </w:rPr>
        <w:lastRenderedPageBreak/>
        <w:t>Nos últimos anos, a assim chamada “inteligência artificial” tem sido progressivamente utilizada como importante ferramenta de trabalho em diversos sectores econ</w:t>
      </w:r>
      <w:r w:rsidR="00932CE6" w:rsidRPr="00463C02">
        <w:rPr>
          <w:rFonts w:ascii="Times New Roman" w:eastAsia="Times New Roman" w:hAnsi="Times New Roman" w:cs="Times New Roman"/>
          <w:sz w:val="24"/>
          <w:szCs w:val="24"/>
        </w:rPr>
        <w:t>ô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micos ao redor do mundo.</w:t>
      </w:r>
    </w:p>
    <w:p w14:paraId="05FEA8C6" w14:textId="4F07B727" w:rsidR="009D0272" w:rsidRPr="00463C02" w:rsidRDefault="009D0272" w:rsidP="00463C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De modo preliminar, a inteligência artificial pode ser tomada como um conjunto de métodos e ferramentas computacionais que permitem aos softwares executar tarefas de forma autónoma ou semiautônoma. Tais processos, ao emular “comportamentos inteligentes”, aparentam a realização de formas de “aprendizado por máquinas”, daí a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própria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designação </w:t>
      </w:r>
      <w:r w:rsidR="00932CE6" w:rsidRPr="00463C02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932CE6" w:rsidRPr="00463C02">
        <w:rPr>
          <w:rFonts w:ascii="Times New Roman" w:eastAsia="Times New Roman" w:hAnsi="Times New Roman" w:cs="Times New Roman"/>
          <w:sz w:val="24"/>
          <w:szCs w:val="24"/>
        </w:rPr>
        <w:t>fetichizadora</w:t>
      </w:r>
      <w:proofErr w:type="spellEnd"/>
      <w:r w:rsidR="00932CE6" w:rsidRPr="00463C0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de uma “inteligência artificial”.</w:t>
      </w:r>
    </w:p>
    <w:p w14:paraId="7BD47E9C" w14:textId="0E7A1F7A" w:rsidR="009D0272" w:rsidRPr="00463C02" w:rsidRDefault="001251EA" w:rsidP="00463C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Engendrada </w:t>
      </w:r>
      <w:r w:rsidR="009D0272" w:rsidRPr="00463C02">
        <w:rPr>
          <w:rFonts w:ascii="Times New Roman" w:eastAsia="Times New Roman" w:hAnsi="Times New Roman" w:cs="Times New Roman"/>
          <w:sz w:val="24"/>
          <w:szCs w:val="24"/>
        </w:rPr>
        <w:t>como desenvolvimento tecnológico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como finalidades específicas</w:t>
      </w:r>
      <w:r w:rsidR="009D0272" w:rsidRPr="00463C02">
        <w:rPr>
          <w:rFonts w:ascii="Times New Roman" w:eastAsia="Times New Roman" w:hAnsi="Times New Roman" w:cs="Times New Roman"/>
          <w:sz w:val="24"/>
          <w:szCs w:val="24"/>
        </w:rPr>
        <w:t xml:space="preserve">, ou como avanço das forças produtivas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circunscrito por</w:t>
      </w:r>
      <w:r w:rsidR="009D0272" w:rsidRPr="00463C02">
        <w:rPr>
          <w:rFonts w:ascii="Times New Roman" w:eastAsia="Times New Roman" w:hAnsi="Times New Roman" w:cs="Times New Roman"/>
          <w:sz w:val="24"/>
          <w:szCs w:val="24"/>
        </w:rPr>
        <w:t xml:space="preserve"> relações sociais de produção capitalistas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, a inteligência artificial incide direta e indiretamente sobre as formas atuais de produção do valor.</w:t>
      </w:r>
    </w:p>
    <w:p w14:paraId="36CA25E7" w14:textId="77777777" w:rsidR="001251EA" w:rsidRPr="00463C02" w:rsidRDefault="001251EA" w:rsidP="00463C02">
      <w:pP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7E4573" w14:textId="77777777" w:rsidR="001C386B" w:rsidRPr="00463C02" w:rsidRDefault="00604C6E" w:rsidP="00463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b/>
          <w:sz w:val="24"/>
          <w:szCs w:val="24"/>
        </w:rPr>
        <w:t>Metodologia</w:t>
      </w:r>
    </w:p>
    <w:p w14:paraId="63B9CAEB" w14:textId="77777777" w:rsidR="00855D92" w:rsidRPr="00463C02" w:rsidRDefault="00855D92" w:rsidP="00463C0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19904D" w14:textId="01B61B36" w:rsidR="00855D92" w:rsidRPr="00463C02" w:rsidRDefault="00855D92" w:rsidP="00463C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A partir da categoria Trabalho, Marx chega à determinação profunda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(no sentido hegeliano de </w:t>
      </w:r>
      <w:proofErr w:type="spellStart"/>
      <w:r w:rsidRPr="00463C02">
        <w:rPr>
          <w:rFonts w:ascii="Times New Roman" w:eastAsia="Times New Roman" w:hAnsi="Times New Roman" w:cs="Times New Roman"/>
          <w:i/>
          <w:iCs/>
          <w:sz w:val="24"/>
          <w:szCs w:val="24"/>
        </w:rPr>
        <w:t>Betimmung</w:t>
      </w:r>
      <w:proofErr w:type="spellEnd"/>
      <w:r w:rsidRPr="00463C0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do valor a partir do tempo de trabalho – socialmente necessário –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para a produção de uma dada mercadoria. Trabalho e tempo constituem, no interior desta formulação, a substância e a grandeza do valor da mercadoria.</w:t>
      </w:r>
    </w:p>
    <w:p w14:paraId="69AA7F32" w14:textId="760A34CC" w:rsidR="00855D92" w:rsidRPr="00463C02" w:rsidRDefault="00855D92" w:rsidP="00463C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determin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idade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no sentido hegeliano de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63C02">
        <w:rPr>
          <w:rFonts w:ascii="Times New Roman" w:eastAsia="Times New Roman" w:hAnsi="Times New Roman" w:cs="Times New Roman"/>
          <w:i/>
          <w:iCs/>
          <w:sz w:val="24"/>
          <w:szCs w:val="24"/>
        </w:rPr>
        <w:t>Bestimmtheit</w:t>
      </w:r>
      <w:proofErr w:type="spellEnd"/>
      <w:r w:rsidRPr="00463C0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da jornada de trabalho (com apoio da maquinaria, dentro de grande indústria), as disputas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sociais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articula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m-se em torno das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proporç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ões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entre os intervalos A-B e B-C, ou tempo de trabalho socialmente necessário para a reprodução da força de trabalho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intervalo A-B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tempo de trabalho excedente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intervalo B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-C)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DE9B99" w14:textId="009869F4" w:rsidR="00855D92" w:rsidRPr="00463C02" w:rsidRDefault="00855D92" w:rsidP="00463C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Tais disputas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por estas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proporções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, que acabam por determinar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pr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ó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pria taxa de exploração do trabalho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afetam direta e indiretamente outras categorias econ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ô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micas centrais,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tais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como capital constante e capital variável, trabalho morto e trabalho vivo</w:t>
      </w:r>
      <w:r w:rsidR="008269FE" w:rsidRPr="00463C02">
        <w:rPr>
          <w:rFonts w:ascii="Times New Roman" w:eastAsia="Times New Roman" w:hAnsi="Times New Roman" w:cs="Times New Roman"/>
          <w:sz w:val="24"/>
          <w:szCs w:val="24"/>
        </w:rPr>
        <w:t>, dentre muitas outras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AC3EE0" w14:textId="2FB1A95F" w:rsidR="008269FE" w:rsidRPr="00463C02" w:rsidRDefault="008269FE" w:rsidP="00463C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No interior destas disputas, a assim chamada </w:t>
      </w:r>
      <w:r w:rsidR="005602A7" w:rsidRPr="00463C02">
        <w:rPr>
          <w:rFonts w:ascii="Times New Roman" w:eastAsia="Times New Roman" w:hAnsi="Times New Roman" w:cs="Times New Roman"/>
          <w:sz w:val="24"/>
          <w:szCs w:val="24"/>
        </w:rPr>
        <w:t>inteligência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02A7" w:rsidRPr="00463C02">
        <w:rPr>
          <w:rFonts w:ascii="Times New Roman" w:eastAsia="Times New Roman" w:hAnsi="Times New Roman" w:cs="Times New Roman"/>
          <w:sz w:val="24"/>
          <w:szCs w:val="24"/>
        </w:rPr>
        <w:t>artificial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tem sido cada vez mais largamente utilizada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com a objetivo de reduzir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, ou, como se diz,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“otimizar” o tempo exigido por tarefas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consideradas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repetitivas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5602A7" w:rsidRPr="00463C02">
        <w:rPr>
          <w:rFonts w:ascii="Times New Roman" w:eastAsia="Times New Roman" w:hAnsi="Times New Roman" w:cs="Times New Roman"/>
          <w:sz w:val="24"/>
          <w:szCs w:val="24"/>
        </w:rPr>
        <w:t>serem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realizadas por trabalhadores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e trabalhadoras de baixa, ou até média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qualifica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ção. Entretanto, dentro de um curto intervalo de tempo, tal ferramenta também passou a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“otimizar” o tempo exigido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trabalhos complexos realizados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lastRenderedPageBreak/>
        <w:t>por profissionais “criativos” (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como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programadores, escritores,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músicos,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gestores de equipas etc.).</w:t>
      </w:r>
    </w:p>
    <w:p w14:paraId="432987AF" w14:textId="77777777" w:rsidR="00855D92" w:rsidRPr="00463C02" w:rsidRDefault="00855D92" w:rsidP="00463C0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620C30" w14:textId="77777777" w:rsidR="001C386B" w:rsidRPr="00463C02" w:rsidRDefault="00604C6E" w:rsidP="00463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b/>
          <w:sz w:val="24"/>
          <w:szCs w:val="24"/>
        </w:rPr>
        <w:t>Resultados/Discussões (se for o caso)</w:t>
      </w:r>
    </w:p>
    <w:p w14:paraId="52823166" w14:textId="77777777" w:rsidR="001251EA" w:rsidRPr="00463C02" w:rsidRDefault="001251EA" w:rsidP="00463C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284160" w14:textId="77777777" w:rsidR="001251EA" w:rsidRPr="00463C02" w:rsidRDefault="001251EA" w:rsidP="00463C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sz w:val="24"/>
          <w:szCs w:val="24"/>
        </w:rPr>
        <w:t>Com a difusão massiva da computação em nuvem e a progressiva digitalização do trabalho, as grandes corporações transnacionais do setor tecnológico têm investido significativamente no desenvolvimento de formas de “maximizar o desempenho” dos processos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de trabalho.</w:t>
      </w:r>
    </w:p>
    <w:p w14:paraId="5561452D" w14:textId="05CAF62A" w:rsidR="001251EA" w:rsidRPr="00463C02" w:rsidRDefault="001251EA" w:rsidP="00463C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Tal movimento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tem levado, por um lado, a uma significativa redução de custos de manutenção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das empresas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e, por outro, demissões em massa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em outras – e mais claras – palavras: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drásticas 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reduç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ões nas t</w:t>
      </w:r>
      <w:r w:rsidR="005602A7" w:rsidRPr="00463C0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>xas de capital constante e capital variável.</w:t>
      </w:r>
    </w:p>
    <w:p w14:paraId="2F719DD0" w14:textId="77777777" w:rsidR="001251EA" w:rsidRPr="00463C02" w:rsidRDefault="001251EA" w:rsidP="00463C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65EFE5" w14:textId="77777777" w:rsidR="001C386B" w:rsidRPr="00463C02" w:rsidRDefault="00604C6E" w:rsidP="00463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b/>
          <w:sz w:val="24"/>
          <w:szCs w:val="24"/>
        </w:rPr>
        <w:t>Considerações Finais ou Conclusão</w:t>
      </w:r>
    </w:p>
    <w:p w14:paraId="47069650" w14:textId="77777777" w:rsidR="001251EA" w:rsidRPr="00463C02" w:rsidRDefault="001251EA" w:rsidP="00463C0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DCDCD4" w14:textId="287F7A95" w:rsidR="001251EA" w:rsidRPr="00463C02" w:rsidRDefault="001251EA" w:rsidP="00463C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A partir do que foi acima indicado, além </w:t>
      </w:r>
      <w:r w:rsidR="005602A7" w:rsidRPr="00463C02">
        <w:rPr>
          <w:rFonts w:ascii="Times New Roman" w:eastAsia="Times New Roman" w:hAnsi="Times New Roman" w:cs="Times New Roman"/>
          <w:sz w:val="24"/>
          <w:szCs w:val="24"/>
        </w:rPr>
        <w:t>do que pode ser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filosoficamente </w:t>
      </w:r>
      <w:r w:rsidR="005602A7" w:rsidRPr="00463C02">
        <w:rPr>
          <w:rFonts w:ascii="Times New Roman" w:eastAsia="Times New Roman" w:hAnsi="Times New Roman" w:cs="Times New Roman"/>
          <w:sz w:val="24"/>
          <w:szCs w:val="24"/>
        </w:rPr>
        <w:t xml:space="preserve">denominado de um processo de </w:t>
      </w:r>
      <w:proofErr w:type="spellStart"/>
      <w:r w:rsidR="005602A7" w:rsidRPr="00463C02">
        <w:rPr>
          <w:rFonts w:ascii="Times New Roman" w:eastAsia="Times New Roman" w:hAnsi="Times New Roman" w:cs="Times New Roman"/>
          <w:sz w:val="24"/>
          <w:szCs w:val="24"/>
        </w:rPr>
        <w:t>desantropomorfização</w:t>
      </w:r>
      <w:proofErr w:type="spellEnd"/>
      <w:r w:rsidR="005602A7" w:rsidRPr="00463C02">
        <w:rPr>
          <w:rFonts w:ascii="Times New Roman" w:eastAsia="Times New Roman" w:hAnsi="Times New Roman" w:cs="Times New Roman"/>
          <w:sz w:val="24"/>
          <w:szCs w:val="24"/>
        </w:rPr>
        <w:t xml:space="preserve"> do trabalho, a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02A7" w:rsidRPr="00463C02">
        <w:rPr>
          <w:rFonts w:ascii="Times New Roman" w:eastAsia="Times New Roman" w:hAnsi="Times New Roman" w:cs="Times New Roman"/>
          <w:sz w:val="24"/>
          <w:szCs w:val="24"/>
        </w:rPr>
        <w:t>assim chamada inteligência artificial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tem sido cada vez mais utilizad</w:t>
      </w:r>
      <w:r w:rsidR="005602A7" w:rsidRPr="00463C0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como forma de elimina</w:t>
      </w:r>
      <w:r w:rsidR="005602A7" w:rsidRPr="00463C02">
        <w:rPr>
          <w:rFonts w:ascii="Times New Roman" w:eastAsia="Times New Roman" w:hAnsi="Times New Roman" w:cs="Times New Roman"/>
          <w:sz w:val="24"/>
          <w:szCs w:val="24"/>
        </w:rPr>
        <w:t>ção de</w:t>
      </w: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trabalho vivo e, portanto, de valorizar o capital.</w:t>
      </w:r>
    </w:p>
    <w:p w14:paraId="609F4025" w14:textId="77777777" w:rsidR="001C386B" w:rsidRPr="00463C02" w:rsidRDefault="001C386B" w:rsidP="00463C0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6CA9DA" w14:textId="77777777" w:rsidR="001C386B" w:rsidRPr="00463C02" w:rsidRDefault="00604C6E" w:rsidP="00463C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b/>
          <w:sz w:val="24"/>
          <w:szCs w:val="24"/>
        </w:rPr>
        <w:t xml:space="preserve">Referências </w:t>
      </w:r>
    </w:p>
    <w:p w14:paraId="31129B79" w14:textId="77777777" w:rsidR="000F631C" w:rsidRPr="00463C02" w:rsidRDefault="000F631C" w:rsidP="00463C02">
      <w:pPr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2A39D0" w14:textId="5F4BF00B" w:rsidR="000F631C" w:rsidRPr="00463C02" w:rsidRDefault="000F631C" w:rsidP="00463C02">
      <w:pPr>
        <w:spacing w:after="0" w:line="36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463C02">
        <w:rPr>
          <w:rFonts w:ascii="Times New Roman" w:hAnsi="Times New Roman" w:cs="Times New Roman"/>
          <w:sz w:val="24"/>
          <w:szCs w:val="24"/>
        </w:rPr>
        <w:t xml:space="preserve">LUKÁCS, </w:t>
      </w:r>
      <w:proofErr w:type="spellStart"/>
      <w:r w:rsidRPr="00463C02">
        <w:rPr>
          <w:rFonts w:ascii="Times New Roman" w:hAnsi="Times New Roman" w:cs="Times New Roman"/>
          <w:sz w:val="24"/>
          <w:szCs w:val="24"/>
        </w:rPr>
        <w:t>György</w:t>
      </w:r>
      <w:proofErr w:type="spellEnd"/>
      <w:r w:rsidRPr="00463C02">
        <w:rPr>
          <w:rFonts w:ascii="Times New Roman" w:hAnsi="Times New Roman" w:cs="Times New Roman"/>
          <w:sz w:val="24"/>
          <w:szCs w:val="24"/>
        </w:rPr>
        <w:t xml:space="preserve">. </w:t>
      </w:r>
      <w:r w:rsidRPr="00463C02">
        <w:rPr>
          <w:rFonts w:ascii="Times New Roman" w:hAnsi="Times New Roman" w:cs="Times New Roman"/>
          <w:i/>
          <w:sz w:val="24"/>
          <w:szCs w:val="24"/>
        </w:rPr>
        <w:t>Para uma ontologia do ser social</w:t>
      </w:r>
      <w:r w:rsidRPr="00463C02">
        <w:rPr>
          <w:rFonts w:ascii="Times New Roman" w:hAnsi="Times New Roman" w:cs="Times New Roman"/>
          <w:sz w:val="24"/>
          <w:szCs w:val="24"/>
        </w:rPr>
        <w:t xml:space="preserve">. Trad. Carlos Nelson Coutinho, Mario </w:t>
      </w:r>
      <w:proofErr w:type="spellStart"/>
      <w:r w:rsidRPr="00463C02">
        <w:rPr>
          <w:rFonts w:ascii="Times New Roman" w:hAnsi="Times New Roman" w:cs="Times New Roman"/>
          <w:sz w:val="24"/>
          <w:szCs w:val="24"/>
        </w:rPr>
        <w:t>Duayer</w:t>
      </w:r>
      <w:proofErr w:type="spellEnd"/>
      <w:r w:rsidRPr="00463C02">
        <w:rPr>
          <w:rFonts w:ascii="Times New Roman" w:hAnsi="Times New Roman" w:cs="Times New Roman"/>
          <w:sz w:val="24"/>
          <w:szCs w:val="24"/>
        </w:rPr>
        <w:t xml:space="preserve"> e Nélio Schneider. São Paulo: Boitempo, vol. I, 2012.</w:t>
      </w:r>
    </w:p>
    <w:p w14:paraId="1FF8D12F" w14:textId="77777777" w:rsidR="000F631C" w:rsidRPr="00463C02" w:rsidRDefault="000F631C" w:rsidP="00463C02">
      <w:pPr>
        <w:spacing w:after="0" w:line="36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463C02">
        <w:rPr>
          <w:rFonts w:ascii="Times New Roman" w:hAnsi="Times New Roman" w:cs="Times New Roman"/>
          <w:sz w:val="24"/>
          <w:szCs w:val="24"/>
        </w:rPr>
        <w:t xml:space="preserve">______. </w:t>
      </w:r>
      <w:r w:rsidRPr="00463C02">
        <w:rPr>
          <w:rFonts w:ascii="Times New Roman" w:hAnsi="Times New Roman" w:cs="Times New Roman"/>
          <w:i/>
          <w:sz w:val="24"/>
          <w:szCs w:val="24"/>
        </w:rPr>
        <w:t>Para uma ontologia do ser social</w:t>
      </w:r>
      <w:r w:rsidRPr="00463C02">
        <w:rPr>
          <w:rFonts w:ascii="Times New Roman" w:hAnsi="Times New Roman" w:cs="Times New Roman"/>
          <w:sz w:val="24"/>
          <w:szCs w:val="24"/>
        </w:rPr>
        <w:t>. Trad. Nélio Schneider. São Paulo: Boitempo, vol. II, 2013.</w:t>
      </w:r>
    </w:p>
    <w:p w14:paraId="7311DDCE" w14:textId="6D758531" w:rsidR="000F631C" w:rsidRPr="00463C02" w:rsidRDefault="000F631C" w:rsidP="00463C02">
      <w:pPr>
        <w:spacing w:after="0" w:line="36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463C02">
        <w:rPr>
          <w:rFonts w:ascii="Times New Roman" w:hAnsi="Times New Roman" w:cs="Times New Roman"/>
          <w:sz w:val="24"/>
          <w:szCs w:val="24"/>
        </w:rPr>
        <w:t>MARX, Karl.</w:t>
      </w:r>
      <w:r w:rsidRPr="00463C02">
        <w:rPr>
          <w:rFonts w:ascii="Times New Roman" w:hAnsi="Times New Roman" w:cs="Times New Roman"/>
          <w:sz w:val="24"/>
          <w:szCs w:val="24"/>
        </w:rPr>
        <w:t xml:space="preserve"> </w:t>
      </w:r>
      <w:r w:rsidRPr="00463C02">
        <w:rPr>
          <w:rFonts w:ascii="Times New Roman" w:hAnsi="Times New Roman" w:cs="Times New Roman"/>
          <w:i/>
          <w:sz w:val="24"/>
          <w:szCs w:val="24"/>
        </w:rPr>
        <w:t>C</w:t>
      </w:r>
      <w:r w:rsidRPr="00463C02">
        <w:rPr>
          <w:rFonts w:ascii="Times New Roman" w:hAnsi="Times New Roman" w:cs="Times New Roman"/>
          <w:i/>
          <w:sz w:val="24"/>
          <w:szCs w:val="24"/>
        </w:rPr>
        <w:t>apítulo VI (inédito)</w:t>
      </w:r>
      <w:r w:rsidRPr="00463C02">
        <w:rPr>
          <w:rFonts w:ascii="Times New Roman" w:hAnsi="Times New Roman" w:cs="Times New Roman"/>
          <w:sz w:val="24"/>
          <w:szCs w:val="24"/>
        </w:rPr>
        <w:t>:manuscritos de 1863-1867, O Capital, livro I</w:t>
      </w:r>
      <w:r w:rsidRPr="00463C02">
        <w:rPr>
          <w:rFonts w:ascii="Times New Roman" w:hAnsi="Times New Roman" w:cs="Times New Roman"/>
          <w:sz w:val="24"/>
          <w:szCs w:val="24"/>
        </w:rPr>
        <w:t>. Trad.</w:t>
      </w:r>
      <w:r w:rsidRPr="00463C02">
        <w:rPr>
          <w:rFonts w:ascii="Times New Roman" w:hAnsi="Times New Roman" w:cs="Times New Roman"/>
          <w:sz w:val="24"/>
          <w:szCs w:val="24"/>
        </w:rPr>
        <w:t xml:space="preserve"> </w:t>
      </w:r>
      <w:r w:rsidRPr="00463C02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Ronaldo </w:t>
      </w:r>
      <w:proofErr w:type="spellStart"/>
      <w:r w:rsidRPr="00463C02">
        <w:rPr>
          <w:rStyle w:val="A0"/>
          <w:rFonts w:ascii="Times New Roman" w:hAnsi="Times New Roman" w:cs="Times New Roman"/>
          <w:color w:val="auto"/>
          <w:sz w:val="24"/>
          <w:szCs w:val="24"/>
        </w:rPr>
        <w:t>Vielmi</w:t>
      </w:r>
      <w:proofErr w:type="spellEnd"/>
      <w:r w:rsidRPr="00463C02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 Fortes. São Paulo: Boitempo, 20</w:t>
      </w:r>
      <w:r w:rsidRPr="00463C02">
        <w:rPr>
          <w:rStyle w:val="A0"/>
          <w:rFonts w:ascii="Times New Roman" w:hAnsi="Times New Roman" w:cs="Times New Roman"/>
          <w:color w:val="auto"/>
          <w:sz w:val="24"/>
          <w:szCs w:val="24"/>
        </w:rPr>
        <w:t>22.</w:t>
      </w:r>
    </w:p>
    <w:p w14:paraId="3426A993" w14:textId="7BCC98E1" w:rsidR="000F631C" w:rsidRPr="00463C02" w:rsidRDefault="000F631C" w:rsidP="00463C02">
      <w:pPr>
        <w:spacing w:after="0" w:line="36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463C02">
        <w:rPr>
          <w:rFonts w:ascii="Times New Roman" w:hAnsi="Times New Roman" w:cs="Times New Roman"/>
          <w:sz w:val="24"/>
          <w:szCs w:val="24"/>
        </w:rPr>
        <w:t xml:space="preserve">______. </w:t>
      </w:r>
      <w:r w:rsidRPr="00463C02">
        <w:rPr>
          <w:rFonts w:ascii="Times New Roman" w:hAnsi="Times New Roman" w:cs="Times New Roman"/>
          <w:i/>
          <w:sz w:val="24"/>
          <w:szCs w:val="24"/>
        </w:rPr>
        <w:t>O capital</w:t>
      </w:r>
      <w:r w:rsidRPr="00463C02">
        <w:rPr>
          <w:rFonts w:ascii="Times New Roman" w:hAnsi="Times New Roman" w:cs="Times New Roman"/>
          <w:sz w:val="24"/>
          <w:szCs w:val="24"/>
        </w:rPr>
        <w:t xml:space="preserve">: crítica da economia política. Trad. Rubens </w:t>
      </w:r>
      <w:proofErr w:type="spellStart"/>
      <w:r w:rsidRPr="00463C02">
        <w:rPr>
          <w:rFonts w:ascii="Times New Roman" w:hAnsi="Times New Roman" w:cs="Times New Roman"/>
          <w:sz w:val="24"/>
          <w:szCs w:val="24"/>
        </w:rPr>
        <w:t>Enderle</w:t>
      </w:r>
      <w:proofErr w:type="spellEnd"/>
      <w:r w:rsidRPr="00463C02">
        <w:rPr>
          <w:rFonts w:ascii="Times New Roman" w:hAnsi="Times New Roman" w:cs="Times New Roman"/>
          <w:sz w:val="24"/>
          <w:szCs w:val="24"/>
        </w:rPr>
        <w:t xml:space="preserve">. São Paulo: Boitempo, Livro I, 2013. </w:t>
      </w:r>
    </w:p>
    <w:p w14:paraId="095113F6" w14:textId="4A444019" w:rsidR="000F631C" w:rsidRPr="00463C02" w:rsidRDefault="000F631C" w:rsidP="00463C02">
      <w:pPr>
        <w:spacing w:after="0" w:line="36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14:paraId="54F3D260" w14:textId="277DABC7" w:rsidR="001C386B" w:rsidRPr="00463C02" w:rsidRDefault="00604C6E" w:rsidP="00463C02">
      <w:pPr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1C386B" w:rsidRPr="00463C02" w:rsidSect="00C9727E">
      <w:headerReference w:type="default" r:id="rId13"/>
      <w:footerReference w:type="default" r:id="rId14"/>
      <w:pgSz w:w="11906" w:h="16838"/>
      <w:pgMar w:top="1985" w:right="1418" w:bottom="1418" w:left="1418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01E92" w14:textId="77777777" w:rsidR="008D195E" w:rsidRDefault="008D195E">
      <w:pPr>
        <w:spacing w:after="0" w:line="240" w:lineRule="auto"/>
      </w:pPr>
      <w:r>
        <w:separator/>
      </w:r>
    </w:p>
  </w:endnote>
  <w:endnote w:type="continuationSeparator" w:id="0">
    <w:p w14:paraId="23615ECF" w14:textId="77777777" w:rsidR="008D195E" w:rsidRDefault="008D1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E598F" w14:textId="77777777" w:rsidR="001C386B" w:rsidRDefault="00604C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6143028" wp14:editId="7F8856D4">
              <wp:simplePos x="0" y="0"/>
              <wp:positionH relativeFrom="column">
                <wp:posOffset>5704840</wp:posOffset>
              </wp:positionH>
              <wp:positionV relativeFrom="paragraph">
                <wp:posOffset>123825</wp:posOffset>
              </wp:positionV>
              <wp:extent cx="540385" cy="238760"/>
              <wp:effectExtent l="19050" t="19050" r="16510" b="18415"/>
              <wp:wrapNone/>
              <wp:docPr id="2" name="Colchete Dup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385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285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2C77FD3A" w14:textId="77777777" w:rsidR="006F075F" w:rsidRDefault="00604C6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143028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Colchete Duplo 2" o:spid="_x0000_s1026" type="#_x0000_t185" style="position:absolute;margin-left:449.2pt;margin-top:9.75pt;width:42.55pt;height:1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" filled="t" fillcolor="white [3212]" strokecolor="gray [1629]" strokeweight="2.25pt">
              <v:textbox inset=",0,,0">
                <w:txbxContent>
                  <w:p w14:paraId="2C77FD3A" w14:textId="77777777" w:rsidR="006F075F" w:rsidRDefault="00604C6E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52431" w14:textId="77777777" w:rsidR="008D195E" w:rsidRDefault="008D195E">
      <w:pPr>
        <w:spacing w:after="0" w:line="240" w:lineRule="auto"/>
      </w:pPr>
      <w:r>
        <w:separator/>
      </w:r>
    </w:p>
  </w:footnote>
  <w:footnote w:type="continuationSeparator" w:id="0">
    <w:p w14:paraId="69F5EB97" w14:textId="77777777" w:rsidR="008D195E" w:rsidRDefault="008D19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88302" w14:textId="77777777" w:rsidR="00C9727E" w:rsidRDefault="00C9727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D3ED9C3" wp14:editId="0F34C271">
          <wp:simplePos x="0" y="0"/>
          <wp:positionH relativeFrom="page">
            <wp:posOffset>0</wp:posOffset>
          </wp:positionH>
          <wp:positionV relativeFrom="paragraph">
            <wp:posOffset>0</wp:posOffset>
          </wp:positionV>
          <wp:extent cx="7559158" cy="10692000"/>
          <wp:effectExtent l="0" t="0" r="381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imbr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5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136664"/>
    <w:multiLevelType w:val="multilevel"/>
    <w:tmpl w:val="8844F9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23458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6B"/>
    <w:rsid w:val="000F631C"/>
    <w:rsid w:val="001251EA"/>
    <w:rsid w:val="001C386B"/>
    <w:rsid w:val="00463C02"/>
    <w:rsid w:val="005602A7"/>
    <w:rsid w:val="00604C6E"/>
    <w:rsid w:val="006A050F"/>
    <w:rsid w:val="0074614A"/>
    <w:rsid w:val="008269FE"/>
    <w:rsid w:val="00855D92"/>
    <w:rsid w:val="008D195E"/>
    <w:rsid w:val="00932CE6"/>
    <w:rsid w:val="009D0272"/>
    <w:rsid w:val="00AC4A8A"/>
    <w:rsid w:val="00B007EF"/>
    <w:rsid w:val="00C9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37A19"/>
  <w15:docId w15:val="{2CD788A8-676E-4F68-8C88-78CC7046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727E"/>
  </w:style>
  <w:style w:type="paragraph" w:styleId="Rodap">
    <w:name w:val="footer"/>
    <w:basedOn w:val="Normal"/>
    <w:link w:val="Rodap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727E"/>
  </w:style>
  <w:style w:type="character" w:styleId="Hyperlink">
    <w:name w:val="Hyperlink"/>
    <w:basedOn w:val="Fontepargpadro"/>
    <w:uiPriority w:val="99"/>
    <w:unhideWhenUsed/>
    <w:rsid w:val="00AC4A8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C4A8A"/>
    <w:rPr>
      <w:color w:val="605E5C"/>
      <w:shd w:val="clear" w:color="auto" w:fill="E1DFDD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6A05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6A050F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Fontepargpadro"/>
    <w:rsid w:val="006A050F"/>
  </w:style>
  <w:style w:type="paragraph" w:styleId="PargrafodaLista">
    <w:name w:val="List Paragraph"/>
    <w:basedOn w:val="Normal"/>
    <w:uiPriority w:val="34"/>
    <w:qFormat/>
    <w:rsid w:val="00855D92"/>
    <w:pPr>
      <w:ind w:left="720"/>
      <w:contextualSpacing/>
    </w:pPr>
  </w:style>
  <w:style w:type="character" w:customStyle="1" w:styleId="A0">
    <w:name w:val="A0"/>
    <w:uiPriority w:val="99"/>
    <w:rsid w:val="000F631C"/>
    <w:rPr>
      <w:rFonts w:cs="Garamond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anafreitas@ufg.br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tunes_caio@ufg.br" TargetMode="External"/><Relationship Id="rId12" Type="http://schemas.openxmlformats.org/officeDocument/2006/relationships/hyperlink" Target="mailto:petersonpessoa@proton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heduarte@ufg.br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lenin@ufg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celfs@ufg.br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746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2024-10-31T21:50:00Z</dcterms:created>
  <dcterms:modified xsi:type="dcterms:W3CDTF">2024-10-31T21:54:00Z</dcterms:modified>
</cp:coreProperties>
</file>